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07" w:rsidRPr="005B7093" w:rsidRDefault="00713B07" w:rsidP="00713B07">
      <w:pPr>
        <w:spacing w:after="480"/>
        <w:jc w:val="center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r w:rsidRPr="005B7093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Prilog II</w:t>
      </w:r>
    </w:p>
    <w:p w:rsidR="00713B07" w:rsidRPr="005B7093" w:rsidRDefault="00713B07" w:rsidP="00713B07">
      <w:pPr>
        <w:pStyle w:val="Heading1"/>
        <w:tabs>
          <w:tab w:val="clear" w:pos="850"/>
          <w:tab w:val="num" w:pos="720"/>
        </w:tabs>
        <w:ind w:left="720" w:hanging="720"/>
        <w:rPr>
          <w:szCs w:val="24"/>
          <w:lang w:val="hr-HR"/>
        </w:rPr>
      </w:pPr>
      <w:r w:rsidRPr="005B7093">
        <w:rPr>
          <w:szCs w:val="24"/>
          <w:lang w:val="hr-HR"/>
        </w:rPr>
        <w:t>Tijelo odgovorno za koordinaciju provedbe:</w:t>
      </w:r>
    </w:p>
    <w:p w:rsidR="00713B07" w:rsidRPr="005B7093" w:rsidRDefault="00713B07" w:rsidP="00713B07">
      <w:pPr>
        <w:pStyle w:val="Text1"/>
        <w:tabs>
          <w:tab w:val="left" w:pos="1680"/>
        </w:tabs>
        <w:ind w:left="1680" w:hanging="960"/>
        <w:jc w:val="left"/>
        <w:rPr>
          <w:b/>
          <w:i/>
          <w:szCs w:val="24"/>
          <w:lang w:val="hr-HR"/>
        </w:rPr>
      </w:pPr>
      <w:r w:rsidRPr="005B7093">
        <w:rPr>
          <w:b/>
          <w:i/>
          <w:szCs w:val="24"/>
          <w:lang w:val="hr-HR"/>
        </w:rPr>
        <w:t>Naziv: Ministarstvo prostornog</w:t>
      </w:r>
      <w:r>
        <w:rPr>
          <w:b/>
          <w:i/>
          <w:szCs w:val="24"/>
          <w:lang w:val="hr-HR"/>
        </w:rPr>
        <w:t>a</w:t>
      </w:r>
      <w:r w:rsidRPr="005B7093">
        <w:rPr>
          <w:b/>
          <w:i/>
          <w:szCs w:val="24"/>
          <w:lang w:val="hr-HR"/>
        </w:rPr>
        <w:t xml:space="preserve"> uređenja, graditeljstva i državne imovine</w:t>
      </w:r>
    </w:p>
    <w:p w:rsidR="00713B07" w:rsidRPr="005B7093" w:rsidRDefault="00713B07" w:rsidP="00713B07">
      <w:pPr>
        <w:pStyle w:val="Heading3"/>
        <w:numPr>
          <w:ilvl w:val="0"/>
          <w:numId w:val="0"/>
        </w:numPr>
        <w:tabs>
          <w:tab w:val="left" w:pos="1680"/>
        </w:tabs>
        <w:spacing w:before="0"/>
        <w:ind w:left="720"/>
        <w:jc w:val="left"/>
        <w:rPr>
          <w:i w:val="0"/>
          <w:szCs w:val="24"/>
          <w:lang w:val="hr-HR"/>
        </w:rPr>
      </w:pPr>
      <w:r w:rsidRPr="005B7093">
        <w:rPr>
          <w:szCs w:val="24"/>
          <w:lang w:val="hr-HR"/>
        </w:rPr>
        <w:t>Adresa: Ulica Republike Austrije 20, Zagreb</w:t>
      </w:r>
    </w:p>
    <w:p w:rsidR="00713B07" w:rsidRPr="005B7093" w:rsidRDefault="00713B07" w:rsidP="00713B07">
      <w:pPr>
        <w:keepNext/>
        <w:numPr>
          <w:ilvl w:val="0"/>
          <w:numId w:val="1"/>
        </w:numPr>
        <w:tabs>
          <w:tab w:val="clear" w:pos="850"/>
          <w:tab w:val="num" w:pos="720"/>
        </w:tabs>
        <w:spacing w:before="360" w:after="0" w:line="240" w:lineRule="auto"/>
        <w:ind w:left="720" w:hanging="720"/>
        <w:jc w:val="both"/>
        <w:outlineLvl w:val="0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5B7093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Tijela odgovorna za provedbu financijskih doprinosa:</w:t>
      </w:r>
    </w:p>
    <w:p w:rsidR="00713B07" w:rsidRPr="005B7093" w:rsidRDefault="00713B07" w:rsidP="00713B07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5B7093">
        <w:rPr>
          <w:rFonts w:ascii="Times New Roman" w:hAnsi="Times New Roman" w:cs="Times New Roman"/>
          <w:b/>
          <w:i/>
          <w:sz w:val="24"/>
          <w:szCs w:val="24"/>
        </w:rPr>
        <w:t>Naziv: Ministarstvo gospodarstva i održivog razvoja</w:t>
      </w:r>
    </w:p>
    <w:p w:rsidR="00713B07" w:rsidRPr="005B7093" w:rsidRDefault="00713B07" w:rsidP="00713B07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>Adresa: Radnička cesta 80, Zagreb</w:t>
      </w:r>
    </w:p>
    <w:p w:rsidR="00713B07" w:rsidRPr="005B7093" w:rsidRDefault="00713B07" w:rsidP="00713B07">
      <w:pPr>
        <w:ind w:left="720"/>
        <w:rPr>
          <w:rFonts w:ascii="Times New Roman" w:hAnsi="Times New Roman" w:cs="Times New Roman"/>
          <w:sz w:val="24"/>
          <w:szCs w:val="24"/>
        </w:rPr>
      </w:pPr>
      <w:bookmarkStart w:id="0" w:name="_Hlk55916282"/>
      <w:r w:rsidRPr="005B7093">
        <w:rPr>
          <w:rFonts w:ascii="Times New Roman" w:hAnsi="Times New Roman" w:cs="Times New Roman"/>
          <w:i/>
          <w:sz w:val="24"/>
          <w:szCs w:val="24"/>
        </w:rPr>
        <w:t>Vrste operacije pod odgovornošću:</w:t>
      </w:r>
    </w:p>
    <w:bookmarkEnd w:id="0"/>
    <w:p w:rsidR="00713B07" w:rsidRPr="005B7093" w:rsidRDefault="00713B07" w:rsidP="00713B07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 xml:space="preserve">Čišćenje područja pogođenih katastrofom, uključujući prirodna područja, u skladu s, kad je to primjereno, pristupima utemeljenima na ekosustavima </w:t>
      </w:r>
    </w:p>
    <w:p w:rsidR="00713B07" w:rsidRPr="005B7093" w:rsidRDefault="00713B07" w:rsidP="00713B07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>Hitno obnavljanje pogođenih prirodnih područja kako bi se izbjegli neposredni učinci erozije tla</w:t>
      </w:r>
    </w:p>
    <w:p w:rsidR="00713B07" w:rsidRPr="005B7093" w:rsidRDefault="00713B07" w:rsidP="00713B07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>Vraćanje u ispravno radno stanje infrastrukture i pogona u energetskom sektoru</w:t>
      </w:r>
    </w:p>
    <w:p w:rsidR="00713B07" w:rsidRPr="005B7093" w:rsidRDefault="00713B07" w:rsidP="00713B07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>Vraćanje u ispravno radno stanje infrastrukture i pogona u području vodoopskrbe, upravljanja otpadnim vodama</w:t>
      </w:r>
    </w:p>
    <w:p w:rsidR="00713B07" w:rsidRPr="005B7093" w:rsidRDefault="00713B07" w:rsidP="00713B07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>Osiguravanje preventivne infrastrukture</w:t>
      </w:r>
    </w:p>
    <w:p w:rsidR="00713B07" w:rsidRPr="005B7093" w:rsidRDefault="00713B07" w:rsidP="00713B07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 xml:space="preserve">Regija: Sisačko-moslavačka županija, Zagrebačka županija, Grad Zagreb, Karlovačka županija, </w:t>
      </w:r>
      <w:bookmarkStart w:id="1" w:name="_Hlk87525010"/>
      <w:r w:rsidRPr="005B7093">
        <w:rPr>
          <w:rFonts w:ascii="Times New Roman" w:hAnsi="Times New Roman" w:cs="Times New Roman"/>
          <w:i/>
          <w:sz w:val="24"/>
          <w:szCs w:val="24"/>
        </w:rPr>
        <w:t>Krapinsko-zagorska županija</w:t>
      </w:r>
      <w:bookmarkEnd w:id="1"/>
      <w:r w:rsidRPr="005B7093">
        <w:rPr>
          <w:rFonts w:ascii="Times New Roman" w:hAnsi="Times New Roman" w:cs="Times New Roman"/>
          <w:i/>
          <w:sz w:val="24"/>
          <w:szCs w:val="24"/>
        </w:rPr>
        <w:t>, Varaždinske županije, Međimurske županije, Brodsko-Posavske županije i Bjelovarsko-Bilogorske županije</w:t>
      </w:r>
    </w:p>
    <w:p w:rsidR="00713B07" w:rsidRPr="005B7093" w:rsidRDefault="00713B07" w:rsidP="00713B07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5B7093">
        <w:rPr>
          <w:rFonts w:ascii="Times New Roman" w:hAnsi="Times New Roman" w:cs="Times New Roman"/>
          <w:b/>
          <w:i/>
          <w:sz w:val="24"/>
          <w:szCs w:val="24"/>
        </w:rPr>
        <w:t xml:space="preserve">Naziv: Ministarstvo kulture i medija </w:t>
      </w:r>
    </w:p>
    <w:p w:rsidR="00713B07" w:rsidRPr="005B7093" w:rsidRDefault="00713B07" w:rsidP="00713B07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 xml:space="preserve">Adresa: </w:t>
      </w:r>
      <w:proofErr w:type="spellStart"/>
      <w:r w:rsidRPr="005B7093">
        <w:rPr>
          <w:rFonts w:ascii="Times New Roman" w:hAnsi="Times New Roman" w:cs="Times New Roman"/>
          <w:i/>
          <w:sz w:val="24"/>
          <w:szCs w:val="24"/>
        </w:rPr>
        <w:t>Runjaninova</w:t>
      </w:r>
      <w:proofErr w:type="spellEnd"/>
      <w:r w:rsidRPr="005B7093">
        <w:rPr>
          <w:rFonts w:ascii="Times New Roman" w:hAnsi="Times New Roman" w:cs="Times New Roman"/>
          <w:i/>
          <w:sz w:val="24"/>
          <w:szCs w:val="24"/>
        </w:rPr>
        <w:t xml:space="preserve"> 2, Zagreb</w:t>
      </w:r>
    </w:p>
    <w:p w:rsidR="00713B07" w:rsidRPr="005B7093" w:rsidRDefault="00713B07" w:rsidP="00713B07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>Vrste operacije pod odgovornošću: Mjere zaštite kulturne baštine</w:t>
      </w:r>
    </w:p>
    <w:p w:rsidR="00713B07" w:rsidRPr="005B7093" w:rsidRDefault="00713B07" w:rsidP="00713B07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>Regija: Sisačko-moslavačka županija, Zagrebačka županija, Grad Zagreb, Karlovačka županija, Krapinsko-zagorska županija, Varaždinske županije, Međimurske županije, Brodsko-Posavske županije i Bjelovarsko-Bilogorske županije</w:t>
      </w:r>
    </w:p>
    <w:p w:rsidR="00713B07" w:rsidRPr="005B7093" w:rsidRDefault="00713B07" w:rsidP="00713B07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7093">
        <w:rPr>
          <w:rFonts w:ascii="Times New Roman" w:hAnsi="Times New Roman" w:cs="Times New Roman"/>
          <w:b/>
          <w:i/>
          <w:sz w:val="24"/>
          <w:szCs w:val="24"/>
        </w:rPr>
        <w:t>Naziv: Ministarstvo znanosti i obrazovanja</w:t>
      </w:r>
    </w:p>
    <w:p w:rsidR="00713B07" w:rsidRPr="005B7093" w:rsidRDefault="00713B07" w:rsidP="00713B07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>Adresa: Donje Svetice 38, Zagreb</w:t>
      </w:r>
    </w:p>
    <w:p w:rsidR="00713B07" w:rsidRPr="005B7093" w:rsidRDefault="00713B07" w:rsidP="00713B07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 xml:space="preserve">Vrste operacije pod odgovornošću: Vraćanje u uporabljivo stanje infrastrukture u području obrazovanja </w:t>
      </w:r>
    </w:p>
    <w:p w:rsidR="00713B07" w:rsidRPr="005B7093" w:rsidRDefault="00713B07" w:rsidP="00713B07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>Regija: Sisačko-moslavačka županija, Zagrebačka županija, Grad Zagreb, Karlovačka županija, Krapinsko-zagorska županija, Varaždinske županije, Međimurske županije, Brodsko-Posavske županije i Bjelovarsko-Bilogorske županije</w:t>
      </w:r>
    </w:p>
    <w:p w:rsidR="00713B07" w:rsidRPr="005B7093" w:rsidRDefault="00713B07" w:rsidP="00713B07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13B07" w:rsidRPr="005B7093" w:rsidRDefault="00713B07" w:rsidP="00713B0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B7093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713B07" w:rsidRPr="005B7093" w:rsidRDefault="00713B07" w:rsidP="00713B07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5B7093">
        <w:rPr>
          <w:rFonts w:ascii="Times New Roman" w:hAnsi="Times New Roman" w:cs="Times New Roman"/>
          <w:b/>
          <w:i/>
          <w:sz w:val="24"/>
          <w:szCs w:val="24"/>
        </w:rPr>
        <w:lastRenderedPageBreak/>
        <w:t>Naziv: Ministarstvo zdravstva</w:t>
      </w:r>
    </w:p>
    <w:p w:rsidR="00713B07" w:rsidRPr="005B7093" w:rsidRDefault="00713B07" w:rsidP="00713B07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>Adresa: Ksaver 200a, Zagreb</w:t>
      </w:r>
    </w:p>
    <w:p w:rsidR="00713B07" w:rsidRPr="005B7093" w:rsidRDefault="00713B07" w:rsidP="00713B07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>Vrste operacije pod odgovornošću: Vraćanje u uporabljivo stanje infrastrukture u području zdravstva</w:t>
      </w:r>
    </w:p>
    <w:p w:rsidR="00713B07" w:rsidRPr="005B7093" w:rsidRDefault="00713B07" w:rsidP="00713B07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>Regija: Sisačko-moslavačka županija, Zagrebačka županija, Grad Zagreb, Karlovačka županija, Krapinsko-zagorska županija, Varaždinske županije, Međimurske županije, Brodsko-posavske županije i Bjelovarsko-bilogorske županije</w:t>
      </w:r>
    </w:p>
    <w:p w:rsidR="00713B07" w:rsidRPr="005B7093" w:rsidRDefault="00713B07" w:rsidP="00713B07">
      <w:pPr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713B07" w:rsidRPr="005B7093" w:rsidRDefault="00713B07" w:rsidP="00713B07">
      <w:pPr>
        <w:pStyle w:val="Text1"/>
        <w:tabs>
          <w:tab w:val="left" w:pos="1680"/>
        </w:tabs>
        <w:ind w:left="1680" w:hanging="960"/>
        <w:jc w:val="left"/>
        <w:rPr>
          <w:b/>
          <w:i/>
          <w:szCs w:val="24"/>
          <w:lang w:val="hr-HR"/>
        </w:rPr>
      </w:pPr>
      <w:r w:rsidRPr="005B7093">
        <w:rPr>
          <w:b/>
          <w:i/>
          <w:szCs w:val="24"/>
          <w:lang w:val="hr-HR"/>
        </w:rPr>
        <w:t>Naziv: Ministarstvo prostornog</w:t>
      </w:r>
      <w:r>
        <w:rPr>
          <w:b/>
          <w:i/>
          <w:szCs w:val="24"/>
          <w:lang w:val="hr-HR"/>
        </w:rPr>
        <w:t>a</w:t>
      </w:r>
      <w:r w:rsidRPr="005B7093">
        <w:rPr>
          <w:b/>
          <w:i/>
          <w:szCs w:val="24"/>
          <w:lang w:val="hr-HR"/>
        </w:rPr>
        <w:t xml:space="preserve"> uređenja, graditeljstva i državne imovine</w:t>
      </w:r>
    </w:p>
    <w:p w:rsidR="00713B07" w:rsidRPr="005B7093" w:rsidRDefault="00713B07" w:rsidP="00713B07">
      <w:pPr>
        <w:pStyle w:val="Heading3"/>
        <w:numPr>
          <w:ilvl w:val="0"/>
          <w:numId w:val="0"/>
        </w:numPr>
        <w:tabs>
          <w:tab w:val="left" w:pos="1680"/>
        </w:tabs>
        <w:spacing w:before="0"/>
        <w:ind w:left="720"/>
        <w:jc w:val="left"/>
        <w:rPr>
          <w:szCs w:val="24"/>
          <w:lang w:val="hr-HR"/>
        </w:rPr>
      </w:pPr>
      <w:r w:rsidRPr="005B7093">
        <w:rPr>
          <w:szCs w:val="24"/>
          <w:lang w:val="hr-HR"/>
        </w:rPr>
        <w:t>Adresa: Ulica Republike Austrije 20, Zagreb</w:t>
      </w:r>
    </w:p>
    <w:p w:rsidR="00713B07" w:rsidRPr="005B7093" w:rsidRDefault="00713B07" w:rsidP="00713B07">
      <w:pPr>
        <w:pStyle w:val="Text1"/>
        <w:rPr>
          <w:i/>
          <w:szCs w:val="24"/>
          <w:lang w:val="hr-HR"/>
        </w:rPr>
      </w:pPr>
      <w:r w:rsidRPr="005B7093">
        <w:rPr>
          <w:i/>
          <w:szCs w:val="24"/>
          <w:lang w:val="hr-HR"/>
        </w:rPr>
        <w:t>Vrste operacije pod odgovornošću:</w:t>
      </w:r>
    </w:p>
    <w:p w:rsidR="00713B07" w:rsidRPr="005B7093" w:rsidRDefault="00713B07" w:rsidP="00713B07">
      <w:pPr>
        <w:pStyle w:val="Text1"/>
        <w:numPr>
          <w:ilvl w:val="0"/>
          <w:numId w:val="2"/>
        </w:numPr>
        <w:rPr>
          <w:i/>
          <w:szCs w:val="24"/>
          <w:lang w:val="hr-HR"/>
        </w:rPr>
      </w:pPr>
      <w:r w:rsidRPr="005B7093">
        <w:rPr>
          <w:i/>
          <w:szCs w:val="24"/>
          <w:lang w:val="hr-HR"/>
        </w:rPr>
        <w:t>Pružanje privremenog smještaja</w:t>
      </w:r>
    </w:p>
    <w:p w:rsidR="00713B07" w:rsidRPr="005B7093" w:rsidRDefault="00713B07" w:rsidP="00713B07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>Regija: Sisačko-moslavačka županija, Zagrebačka županija, Grad Zagreb, Karlovačka županija, Krapinsko-zagorska županija, Varaždinske županije, Međimurske županije, Brodsko-posavske županije i Bjelovarsko-bilogorske županije</w:t>
      </w:r>
    </w:p>
    <w:p w:rsidR="00713B07" w:rsidRPr="005B7093" w:rsidRDefault="00713B07" w:rsidP="00713B07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7093">
        <w:rPr>
          <w:rFonts w:ascii="Times New Roman" w:hAnsi="Times New Roman" w:cs="Times New Roman"/>
          <w:b/>
          <w:i/>
          <w:sz w:val="24"/>
          <w:szCs w:val="24"/>
        </w:rPr>
        <w:t>Naziv: Ministarstvo mora, prometa i infrastrukture</w:t>
      </w:r>
    </w:p>
    <w:p w:rsidR="00713B07" w:rsidRPr="005B7093" w:rsidRDefault="00713B07" w:rsidP="00713B07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>Adresa: Prisavlje 14, Zagreb</w:t>
      </w:r>
    </w:p>
    <w:p w:rsidR="00713B07" w:rsidRPr="005B7093" w:rsidRDefault="00713B07" w:rsidP="00713B07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 xml:space="preserve">Vrste operacije pod odgovornošću: </w:t>
      </w:r>
    </w:p>
    <w:p w:rsidR="00713B07" w:rsidRPr="005B7093" w:rsidRDefault="00713B07" w:rsidP="00713B07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>Vraćanje u uporabljivo stanje infrastrukture u području prijevoza</w:t>
      </w:r>
    </w:p>
    <w:p w:rsidR="00713B07" w:rsidRPr="005B7093" w:rsidRDefault="00713B07" w:rsidP="00713B07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>Vraćanje u uporabljivo stanje infrastrukture u području telekomunikacija</w:t>
      </w:r>
    </w:p>
    <w:p w:rsidR="00713B07" w:rsidRPr="005B7093" w:rsidRDefault="00713B07" w:rsidP="00713B07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>Regija: Sisačko-moslavačka županija, Zagrebačka županija, Grad Zagreb, Karlovačka županija, Krapinsko-zagorska županija, Varaždinske županije, Međimurske županije, Brodsko-posavske županije i Bjelovarsko-bilogorske županije</w:t>
      </w:r>
    </w:p>
    <w:p w:rsidR="00713B07" w:rsidRPr="005B7093" w:rsidRDefault="00713B07" w:rsidP="00713B07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7093">
        <w:rPr>
          <w:rFonts w:ascii="Times New Roman" w:hAnsi="Times New Roman" w:cs="Times New Roman"/>
          <w:b/>
          <w:i/>
          <w:sz w:val="24"/>
          <w:szCs w:val="24"/>
        </w:rPr>
        <w:t>Naziv: Ministarstvo unutarnjih poslova</w:t>
      </w:r>
    </w:p>
    <w:p w:rsidR="00713B07" w:rsidRPr="005B7093" w:rsidRDefault="00713B07" w:rsidP="00713B07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>Adresa: Ulica Grada Vukovara 33, Zagreb</w:t>
      </w:r>
    </w:p>
    <w:p w:rsidR="00713B07" w:rsidRPr="005B7093" w:rsidRDefault="00713B07" w:rsidP="00713B07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>Vrste operacije pod odgovornošću: Financiranje službi spašavanja, radi pokrivanja potreba pogođenog stanovništva</w:t>
      </w:r>
    </w:p>
    <w:p w:rsidR="00713B07" w:rsidRPr="005B7093" w:rsidRDefault="00713B07" w:rsidP="00713B07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>Regija: Sisačko-moslavačka županija, Zagrebačka županija, Grad Zagreb, Karlovačka županija, Krapinsko-zagorska županija, Varaždinske županije, Međimurske županije, Brodsko-posavske županije i Bjelovarsko-bilogorske županije</w:t>
      </w:r>
    </w:p>
    <w:p w:rsidR="00713B07" w:rsidRDefault="00713B07" w:rsidP="00713B07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5B709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13B07" w:rsidRPr="005B7093" w:rsidRDefault="00713B07" w:rsidP="00713B07">
      <w:pPr>
        <w:ind w:left="720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5B7093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Nezavisno revizijsko tijelo odgovorno za uspostavljanje mišljenja na osnovu članka 8. uredbe:</w:t>
      </w:r>
    </w:p>
    <w:p w:rsidR="00713B07" w:rsidRPr="005B7093" w:rsidRDefault="00713B07" w:rsidP="00713B07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5B7093">
        <w:rPr>
          <w:rFonts w:ascii="Times New Roman" w:hAnsi="Times New Roman" w:cs="Times New Roman"/>
          <w:b/>
          <w:i/>
          <w:sz w:val="24"/>
          <w:szCs w:val="24"/>
        </w:rPr>
        <w:t>Naziv: Središnja agencija za financiranje i ugovaranje</w:t>
      </w:r>
    </w:p>
    <w:p w:rsidR="009232DF" w:rsidRDefault="00713B07" w:rsidP="00713B07">
      <w:pPr>
        <w:ind w:left="720"/>
      </w:pPr>
      <w:r w:rsidRPr="005B7093">
        <w:rPr>
          <w:rFonts w:ascii="Times New Roman" w:hAnsi="Times New Roman" w:cs="Times New Roman"/>
          <w:i/>
          <w:sz w:val="24"/>
          <w:szCs w:val="24"/>
        </w:rPr>
        <w:t>Adresa: Ulica grada Vukovara 284 (zgrada C), 10 000 Zagreb</w:t>
      </w:r>
      <w:bookmarkStart w:id="2" w:name="_GoBack"/>
      <w:bookmarkEnd w:id="2"/>
    </w:p>
    <w:sectPr w:rsidR="00923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9800876"/>
    <w:multiLevelType w:val="hybridMultilevel"/>
    <w:tmpl w:val="E60E4CB0"/>
    <w:lvl w:ilvl="0" w:tplc="5870255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07"/>
    <w:rsid w:val="00713B07"/>
    <w:rsid w:val="0092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9E5C7-B25B-4E5F-93EA-85010FCC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B07"/>
  </w:style>
  <w:style w:type="paragraph" w:styleId="Heading1">
    <w:name w:val="heading 1"/>
    <w:basedOn w:val="Normal"/>
    <w:next w:val="Text1"/>
    <w:link w:val="Heading1Char"/>
    <w:uiPriority w:val="9"/>
    <w:qFormat/>
    <w:rsid w:val="00713B07"/>
    <w:pPr>
      <w:keepNext/>
      <w:numPr>
        <w:numId w:val="1"/>
      </w:numPr>
      <w:spacing w:before="360" w:after="12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mallCaps/>
      <w:sz w:val="24"/>
      <w:szCs w:val="28"/>
      <w:lang w:val="en-GB" w:eastAsia="en-GB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713B07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en-GB" w:eastAsia="en-GB"/>
    </w:rPr>
  </w:style>
  <w:style w:type="paragraph" w:styleId="Heading3">
    <w:name w:val="heading 3"/>
    <w:basedOn w:val="Normal"/>
    <w:next w:val="Text1"/>
    <w:link w:val="Heading3Char"/>
    <w:uiPriority w:val="9"/>
    <w:unhideWhenUsed/>
    <w:qFormat/>
    <w:rsid w:val="00713B07"/>
    <w:pPr>
      <w:keepNext/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bCs/>
      <w:i/>
      <w:sz w:val="24"/>
      <w:lang w:val="en-GB" w:eastAsia="en-GB"/>
    </w:rPr>
  </w:style>
  <w:style w:type="paragraph" w:styleId="Heading4">
    <w:name w:val="heading 4"/>
    <w:basedOn w:val="Normal"/>
    <w:next w:val="Text1"/>
    <w:link w:val="Heading4Char"/>
    <w:uiPriority w:val="9"/>
    <w:unhideWhenUsed/>
    <w:qFormat/>
    <w:rsid w:val="00713B07"/>
    <w:pPr>
      <w:keepNext/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Times New Roman" w:eastAsia="Times New Roman" w:hAnsi="Times New Roman" w:cs="Times New Roman"/>
      <w:bCs/>
      <w:i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B07"/>
    <w:rPr>
      <w:rFonts w:ascii="Times New Roman" w:eastAsia="Times New Roman" w:hAnsi="Times New Roman" w:cs="Times New Roman"/>
      <w:b/>
      <w:bCs/>
      <w:smallCaps/>
      <w:sz w:val="24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13B07"/>
    <w:rPr>
      <w:rFonts w:ascii="Times New Roman" w:eastAsia="Times New Roman" w:hAnsi="Times New Roman" w:cs="Times New Roman"/>
      <w:b/>
      <w:bCs/>
      <w:sz w:val="24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13B07"/>
    <w:rPr>
      <w:rFonts w:ascii="Times New Roman" w:eastAsia="Times New Roman" w:hAnsi="Times New Roman" w:cs="Times New Roman"/>
      <w:bCs/>
      <w:i/>
      <w:sz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13B07"/>
    <w:rPr>
      <w:rFonts w:ascii="Times New Roman" w:eastAsia="Times New Roman" w:hAnsi="Times New Roman" w:cs="Times New Roman"/>
      <w:bCs/>
      <w:iCs/>
      <w:sz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13B07"/>
    <w:pPr>
      <w:spacing w:line="256" w:lineRule="auto"/>
      <w:ind w:left="720"/>
      <w:contextualSpacing/>
    </w:pPr>
  </w:style>
  <w:style w:type="paragraph" w:customStyle="1" w:styleId="Text1">
    <w:name w:val="Text 1"/>
    <w:basedOn w:val="Normal"/>
    <w:rsid w:val="00713B07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Dodig</dc:creator>
  <cp:keywords/>
  <dc:description/>
  <cp:lastModifiedBy>Domagoj Dodig</cp:lastModifiedBy>
  <cp:revision>1</cp:revision>
  <dcterms:created xsi:type="dcterms:W3CDTF">2021-11-23T08:02:00Z</dcterms:created>
  <dcterms:modified xsi:type="dcterms:W3CDTF">2021-11-23T08:03:00Z</dcterms:modified>
</cp:coreProperties>
</file>